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C52" w:rsidRPr="0006752D" w:rsidRDefault="00880E38">
      <w:pPr>
        <w:spacing w:after="0"/>
        <w:ind w:left="120"/>
      </w:pPr>
      <w:bookmarkStart w:id="0" w:name="block-2195202"/>
      <w:r>
        <w:rPr>
          <w:noProof/>
        </w:rPr>
        <w:drawing>
          <wp:inline distT="0" distB="0" distL="0" distR="0">
            <wp:extent cx="6480175" cy="8902315"/>
            <wp:effectExtent l="0" t="0" r="0" b="0"/>
            <wp:docPr id="1" name="Рисунок 1" descr="C:\Users\USER\Pictures\Сканы\Скан_2023102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23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0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4C52" w:rsidRPr="0006752D" w:rsidRDefault="00344C52">
      <w:pPr>
        <w:sectPr w:rsidR="00344C52" w:rsidRPr="0006752D" w:rsidSect="0006752D">
          <w:pgSz w:w="11906" w:h="16383"/>
          <w:pgMar w:top="1134" w:right="0" w:bottom="1134" w:left="1701" w:header="720" w:footer="720" w:gutter="0"/>
          <w:cols w:space="720"/>
        </w:sectPr>
      </w:pPr>
    </w:p>
    <w:p w:rsidR="00344C52" w:rsidRPr="0006752D" w:rsidRDefault="00965370">
      <w:pPr>
        <w:spacing w:after="0" w:line="264" w:lineRule="auto"/>
        <w:ind w:left="120"/>
        <w:jc w:val="both"/>
      </w:pPr>
      <w:bookmarkStart w:id="2" w:name="block-2195207"/>
      <w:bookmarkEnd w:id="0"/>
      <w:r w:rsidRPr="0006752D">
        <w:rPr>
          <w:rFonts w:ascii="Times New Roman" w:hAnsi="Times New Roman"/>
          <w:b/>
          <w:color w:val="000000"/>
          <w:sz w:val="28"/>
        </w:rPr>
        <w:lastRenderedPageBreak/>
        <w:t>ПОЯСНИТЕЛЬН</w:t>
      </w:r>
      <w:r w:rsidRPr="0006752D">
        <w:rPr>
          <w:rFonts w:ascii="Times New Roman" w:hAnsi="Times New Roman"/>
          <w:color w:val="000000"/>
          <w:sz w:val="28"/>
        </w:rPr>
        <w:t>​</w:t>
      </w:r>
      <w:r w:rsidRPr="0006752D">
        <w:rPr>
          <w:rFonts w:ascii="Times New Roman" w:hAnsi="Times New Roman"/>
          <w:b/>
          <w:color w:val="000000"/>
          <w:sz w:val="28"/>
        </w:rPr>
        <w:t>АЯ ЗАПИСКА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color w:val="000000"/>
          <w:sz w:val="28"/>
        </w:rPr>
        <w:t>​​</w:t>
      </w:r>
      <w:r w:rsidRPr="0006752D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06752D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06752D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344C52" w:rsidRPr="0006752D" w:rsidRDefault="00344C52">
      <w:pPr>
        <w:sectPr w:rsidR="00344C52" w:rsidRPr="0006752D">
          <w:pgSz w:w="11906" w:h="16383"/>
          <w:pgMar w:top="1134" w:right="850" w:bottom="1134" w:left="1701" w:header="720" w:footer="720" w:gutter="0"/>
          <w:cols w:space="720"/>
        </w:sectPr>
      </w:pPr>
    </w:p>
    <w:p w:rsidR="00344C52" w:rsidRPr="0006752D" w:rsidRDefault="00344C52">
      <w:pPr>
        <w:spacing w:after="0" w:line="264" w:lineRule="auto"/>
        <w:ind w:left="120"/>
        <w:jc w:val="both"/>
      </w:pPr>
      <w:bookmarkStart w:id="3" w:name="block-2195208"/>
      <w:bookmarkEnd w:id="2"/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5 КЛАСС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Богатство и выразительность русского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Лингвистика как наука о языке.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разделы лингвистики.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Язык и речь.</w:t>
      </w:r>
      <w:r w:rsidRPr="0006752D">
        <w:rPr>
          <w:rFonts w:ascii="Times New Roman" w:hAnsi="Times New Roman"/>
          <w:b/>
          <w:color w:val="000000"/>
          <w:sz w:val="28"/>
        </w:rPr>
        <w:t xml:space="preserve"> </w:t>
      </w:r>
      <w:r w:rsidRPr="0006752D"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речевой деятельности (говорение, слушание, чтение, письмо), их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Устный пересказ прочитанного или прослушанного текста, в том числе с изменением лица рассказчика.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Участие в диалоге на лингвистические темы (в рамках изученного) и темы на основе жизненных наблюдений.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Речевые формулы приветствия, прощания, просьбы, благодарности.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Текст и его основные признаки. Тема и главная мысль текста. Микротема текста. Ключевые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Функционально-смысловые типы речи: описание, повествование, рассуждение; их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Композиционная структура текста. Абзац как средство членения текста на композиционно-смысловые части.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Повествование как тип речи. Рассказ.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Информационная переработка текста: простой и сложный план текста.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Функциональные разновидности языка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Default="009653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Default="00344C52">
      <w:pPr>
        <w:spacing w:after="0" w:line="264" w:lineRule="auto"/>
        <w:ind w:left="120"/>
        <w:jc w:val="both"/>
      </w:pPr>
    </w:p>
    <w:p w:rsidR="00344C52" w:rsidRDefault="009653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Фонетика и графика как разделы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Звук как единица языка. Смыслоразличительная роль звука.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Система гласных звуков.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Система согласных звуков.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Изменение звуков в речевом потоке. Элементы фонетической транскрипции.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Слог. Ударение. Свойства русского ударения.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Соотношение звуков и букв.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Фонетический анализ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Способы обозначения [й’], мягкости согласных.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выразительные средства фонетики.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Прописные и строчные буквы.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Интонация, её функции. Основные элементы интонации.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Орфография как раздел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«орфограмма». Буквенные и небуквенные орфограммы.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разделительных </w:t>
      </w:r>
      <w:r w:rsidRPr="0006752D">
        <w:rPr>
          <w:rFonts w:ascii="Times New Roman" w:hAnsi="Times New Roman"/>
          <w:b/>
          <w:color w:val="000000"/>
          <w:sz w:val="28"/>
        </w:rPr>
        <w:t>ъ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Лексикология как раздел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Синонимы. Антонимы. Омонимы. Паронимы.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Лексический анализ слов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Морфемика как раздел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Чередование звуков в морфемах (в том числе чередование гласных с нулём звука).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Морфемный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Уместное использование слов с суффиксами оценки в собственной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корней с безударными проверяемыми, непроверяемыми гласными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корней с проверяемыми, непроверяемыми, ­непроизносимыми согласными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ё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 в корне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неизменяемых на письме приставок и приставок на </w:t>
      </w:r>
      <w:r w:rsidRPr="0006752D">
        <w:rPr>
          <w:rFonts w:ascii="Times New Roman" w:hAnsi="Times New Roman"/>
          <w:b/>
          <w:color w:val="000000"/>
          <w:sz w:val="28"/>
        </w:rPr>
        <w:t>-з</w:t>
      </w:r>
      <w:r w:rsidRPr="0006752D">
        <w:rPr>
          <w:rFonts w:ascii="Times New Roman" w:hAnsi="Times New Roman"/>
          <w:color w:val="000000"/>
          <w:sz w:val="28"/>
        </w:rPr>
        <w:t xml:space="preserve"> (-</w:t>
      </w:r>
      <w:r w:rsidRPr="0006752D">
        <w:rPr>
          <w:rFonts w:ascii="Times New Roman" w:hAnsi="Times New Roman"/>
          <w:b/>
          <w:color w:val="000000"/>
          <w:sz w:val="28"/>
        </w:rPr>
        <w:t>с</w:t>
      </w:r>
      <w:r w:rsidRPr="0006752D">
        <w:rPr>
          <w:rFonts w:ascii="Times New Roman" w:hAnsi="Times New Roman"/>
          <w:color w:val="000000"/>
          <w:sz w:val="28"/>
        </w:rPr>
        <w:t>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ы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 после приставок.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ы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 после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слова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Морфология как раздел грамматики. Грамматическое значение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Род, число, падеж имени существительного.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Имена существительные общего рода.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произношения, нормы постановки ударения, нормы словоизменения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собственных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на конце имён существительных после шипящих.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безударных окончаний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(</w:t>
      </w:r>
      <w:r w:rsidRPr="0006752D">
        <w:rPr>
          <w:rFonts w:ascii="Times New Roman" w:hAnsi="Times New Roman"/>
          <w:b/>
          <w:color w:val="000000"/>
          <w:sz w:val="28"/>
        </w:rPr>
        <w:t>ё</w:t>
      </w:r>
      <w:r w:rsidRPr="0006752D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 xml:space="preserve"> в суффиксах и окончаниях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суффиксов </w:t>
      </w:r>
      <w:r w:rsidRPr="0006752D">
        <w:rPr>
          <w:rFonts w:ascii="Times New Roman" w:hAnsi="Times New Roman"/>
          <w:b/>
          <w:color w:val="000000"/>
          <w:sz w:val="28"/>
        </w:rPr>
        <w:t xml:space="preserve">-чик- </w:t>
      </w:r>
      <w:r w:rsidRPr="0006752D">
        <w:rPr>
          <w:rFonts w:ascii="Times New Roman" w:hAnsi="Times New Roman"/>
          <w:color w:val="000000"/>
          <w:sz w:val="28"/>
        </w:rPr>
        <w:t xml:space="preserve">– </w:t>
      </w:r>
      <w:r w:rsidRPr="0006752D">
        <w:rPr>
          <w:rFonts w:ascii="Times New Roman" w:hAnsi="Times New Roman"/>
          <w:b/>
          <w:color w:val="000000"/>
          <w:sz w:val="28"/>
        </w:rPr>
        <w:t>-щик-</w:t>
      </w:r>
      <w:r w:rsidRPr="0006752D">
        <w:rPr>
          <w:rFonts w:ascii="Times New Roman" w:hAnsi="Times New Roman"/>
          <w:color w:val="000000"/>
          <w:sz w:val="28"/>
        </w:rPr>
        <w:t>; -</w:t>
      </w:r>
      <w:r w:rsidRPr="0006752D">
        <w:rPr>
          <w:rFonts w:ascii="Times New Roman" w:hAnsi="Times New Roman"/>
          <w:b/>
          <w:color w:val="000000"/>
          <w:sz w:val="28"/>
        </w:rPr>
        <w:t>ек-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 xml:space="preserve">-ик- </w:t>
      </w:r>
      <w:r w:rsidRPr="0006752D">
        <w:rPr>
          <w:rFonts w:ascii="Times New Roman" w:hAnsi="Times New Roman"/>
          <w:color w:val="000000"/>
          <w:sz w:val="28"/>
        </w:rPr>
        <w:t>(-</w:t>
      </w:r>
      <w:r w:rsidRPr="0006752D">
        <w:rPr>
          <w:rFonts w:ascii="Times New Roman" w:hAnsi="Times New Roman"/>
          <w:b/>
          <w:color w:val="000000"/>
          <w:sz w:val="28"/>
        </w:rPr>
        <w:t>чик-</w:t>
      </w:r>
      <w:r w:rsidRPr="0006752D">
        <w:rPr>
          <w:rFonts w:ascii="Times New Roman" w:hAnsi="Times New Roman"/>
          <w:color w:val="000000"/>
          <w:sz w:val="28"/>
        </w:rPr>
        <w:t>)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 //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>: -</w:t>
      </w:r>
      <w:r w:rsidRPr="0006752D">
        <w:rPr>
          <w:rFonts w:ascii="Times New Roman" w:hAnsi="Times New Roman"/>
          <w:b/>
          <w:color w:val="000000"/>
          <w:sz w:val="28"/>
        </w:rPr>
        <w:t>лаг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лож</w:t>
      </w:r>
      <w:r w:rsidRPr="0006752D">
        <w:rPr>
          <w:rFonts w:ascii="Times New Roman" w:hAnsi="Times New Roman"/>
          <w:color w:val="000000"/>
          <w:sz w:val="28"/>
        </w:rPr>
        <w:t>-; -</w:t>
      </w:r>
      <w:r w:rsidRPr="0006752D">
        <w:rPr>
          <w:rFonts w:ascii="Times New Roman" w:hAnsi="Times New Roman"/>
          <w:b/>
          <w:color w:val="000000"/>
          <w:sz w:val="28"/>
        </w:rPr>
        <w:t>раст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ращ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рос</w:t>
      </w:r>
      <w:r w:rsidRPr="0006752D">
        <w:rPr>
          <w:rFonts w:ascii="Times New Roman" w:hAnsi="Times New Roman"/>
          <w:color w:val="000000"/>
          <w:sz w:val="28"/>
        </w:rPr>
        <w:t>-; -</w:t>
      </w:r>
      <w:r w:rsidRPr="0006752D">
        <w:rPr>
          <w:rFonts w:ascii="Times New Roman" w:hAnsi="Times New Roman"/>
          <w:b/>
          <w:color w:val="000000"/>
          <w:sz w:val="28"/>
        </w:rPr>
        <w:t>гар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гор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зар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зор</w:t>
      </w:r>
      <w:r w:rsidRPr="0006752D">
        <w:rPr>
          <w:rFonts w:ascii="Times New Roman" w:hAnsi="Times New Roman"/>
          <w:color w:val="000000"/>
          <w:sz w:val="28"/>
        </w:rPr>
        <w:t>-;</w:t>
      </w:r>
      <w:r w:rsidRPr="0006752D">
        <w:rPr>
          <w:rFonts w:ascii="Times New Roman" w:hAnsi="Times New Roman"/>
          <w:b/>
          <w:color w:val="000000"/>
          <w:sz w:val="28"/>
        </w:rPr>
        <w:t xml:space="preserve"> -клан-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-скоч-.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именами существительными.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Имена прилагательные полные и краткие, их синтаксические функции.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Склонение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имён прилагательных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словоизменения, произношения имён прилагательных, постановки ударения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безударных окончаний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 xml:space="preserve"> в суффиксах и окончаниях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кратких форм имён прилагательных с основой на шипящий.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 xml:space="preserve">не </w:t>
      </w:r>
      <w:r w:rsidRPr="0006752D">
        <w:rPr>
          <w:rFonts w:ascii="Times New Roman" w:hAnsi="Times New Roman"/>
          <w:color w:val="000000"/>
          <w:sz w:val="28"/>
        </w:rPr>
        <w:t>с именами прилагательными.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имён прилагательных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Глагол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Глаголы совершенного и несовершенного вида, возвратные и невозвратные.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Спряжение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глаголов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словоизменения глаголов, постановки ударения в глагольных формах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корней 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// </w:t>
      </w:r>
      <w:r w:rsidRPr="0006752D">
        <w:rPr>
          <w:rFonts w:ascii="Times New Roman" w:hAnsi="Times New Roman"/>
          <w:b/>
          <w:color w:val="000000"/>
          <w:sz w:val="28"/>
        </w:rPr>
        <w:t>и:</w:t>
      </w:r>
      <w:r w:rsidRPr="0006752D">
        <w:rPr>
          <w:rFonts w:ascii="Times New Roman" w:hAnsi="Times New Roman"/>
          <w:color w:val="000000"/>
          <w:sz w:val="28"/>
        </w:rPr>
        <w:t xml:space="preserve"> -</w:t>
      </w:r>
      <w:r w:rsidRPr="0006752D">
        <w:rPr>
          <w:rFonts w:ascii="Times New Roman" w:hAnsi="Times New Roman"/>
          <w:b/>
          <w:color w:val="000000"/>
          <w:sz w:val="28"/>
        </w:rPr>
        <w:t>бер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бир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блест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блист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дер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дир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жег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жиг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мер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мир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пер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пир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стел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стил</w:t>
      </w:r>
      <w:r w:rsidRPr="0006752D">
        <w:rPr>
          <w:rFonts w:ascii="Times New Roman" w:hAnsi="Times New Roman"/>
          <w:color w:val="000000"/>
          <w:sz w:val="28"/>
        </w:rPr>
        <w:t>-, -</w:t>
      </w:r>
      <w:r w:rsidRPr="0006752D">
        <w:rPr>
          <w:rFonts w:ascii="Times New Roman" w:hAnsi="Times New Roman"/>
          <w:b/>
          <w:color w:val="000000"/>
          <w:sz w:val="28"/>
        </w:rPr>
        <w:t>тер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тир</w:t>
      </w:r>
      <w:r w:rsidRPr="0006752D">
        <w:rPr>
          <w:rFonts w:ascii="Times New Roman" w:hAnsi="Times New Roman"/>
          <w:color w:val="000000"/>
          <w:sz w:val="28"/>
        </w:rPr>
        <w:t>-.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-тся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-ться</w:t>
      </w:r>
      <w:r w:rsidRPr="0006752D">
        <w:rPr>
          <w:rFonts w:ascii="Times New Roman" w:hAnsi="Times New Roman"/>
          <w:color w:val="000000"/>
          <w:sz w:val="28"/>
        </w:rPr>
        <w:t xml:space="preserve"> в глаголах, суффиксов </w:t>
      </w:r>
      <w:r w:rsidRPr="0006752D">
        <w:rPr>
          <w:rFonts w:ascii="Times New Roman" w:hAnsi="Times New Roman"/>
          <w:b/>
          <w:color w:val="000000"/>
          <w:sz w:val="28"/>
        </w:rPr>
        <w:t>-ова</w:t>
      </w:r>
      <w:r w:rsidRPr="0006752D">
        <w:rPr>
          <w:rFonts w:ascii="Times New Roman" w:hAnsi="Times New Roman"/>
          <w:color w:val="000000"/>
          <w:sz w:val="28"/>
        </w:rPr>
        <w:t>- 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</w:t>
      </w:r>
      <w:r w:rsidRPr="0006752D">
        <w:rPr>
          <w:rFonts w:ascii="Times New Roman" w:hAnsi="Times New Roman"/>
          <w:color w:val="000000"/>
          <w:sz w:val="28"/>
        </w:rPr>
        <w:t>-</w:t>
      </w:r>
      <w:r w:rsidRPr="0006752D">
        <w:rPr>
          <w:rFonts w:ascii="Times New Roman" w:hAnsi="Times New Roman"/>
          <w:b/>
          <w:color w:val="000000"/>
          <w:sz w:val="28"/>
        </w:rPr>
        <w:t>ева</w:t>
      </w:r>
      <w:r w:rsidRPr="0006752D">
        <w:rPr>
          <w:rFonts w:ascii="Times New Roman" w:hAnsi="Times New Roman"/>
          <w:color w:val="000000"/>
          <w:sz w:val="28"/>
        </w:rPr>
        <w:t xml:space="preserve">-, </w:t>
      </w:r>
      <w:r w:rsidRPr="0006752D">
        <w:rPr>
          <w:rFonts w:ascii="Times New Roman" w:hAnsi="Times New Roman"/>
          <w:b/>
          <w:color w:val="000000"/>
          <w:sz w:val="28"/>
        </w:rPr>
        <w:t xml:space="preserve">-ыва- </w:t>
      </w:r>
      <w:r w:rsidRPr="0006752D">
        <w:rPr>
          <w:rFonts w:ascii="Times New Roman" w:hAnsi="Times New Roman"/>
          <w:color w:val="000000"/>
          <w:sz w:val="28"/>
        </w:rPr>
        <w:t xml:space="preserve">– </w:t>
      </w:r>
      <w:r w:rsidRPr="0006752D">
        <w:rPr>
          <w:rFonts w:ascii="Times New Roman" w:hAnsi="Times New Roman"/>
          <w:b/>
          <w:color w:val="000000"/>
          <w:sz w:val="28"/>
        </w:rPr>
        <w:t>-ива-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безударных личных окончаний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гласной перед суффиксом </w:t>
      </w:r>
      <w:r w:rsidRPr="0006752D">
        <w:rPr>
          <w:rFonts w:ascii="Times New Roman" w:hAnsi="Times New Roman"/>
          <w:b/>
          <w:color w:val="000000"/>
          <w:sz w:val="28"/>
        </w:rPr>
        <w:t>-л-</w:t>
      </w:r>
      <w:r w:rsidRPr="0006752D">
        <w:rPr>
          <w:rFonts w:ascii="Times New Roman" w:hAnsi="Times New Roman"/>
          <w:color w:val="000000"/>
          <w:sz w:val="28"/>
        </w:rPr>
        <w:t xml:space="preserve"> в формах прошедшего времени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Синтаксис как раздел грамматики. Словосочетание и предложение как единицы синтаксиса.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анализ словосочетания.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Тире между подлежащим и сказуемым.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, союзами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однако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зато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),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>). Предложения с обобщающим словом при однородных членах.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с обращением, особенности интонации. Обращение и средства его выражения.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анализ простого и простого осложнённого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, союзами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однако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зато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),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>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однако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зато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с прямой речью.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Пунктуационное оформление предложений с прямой речью.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Диалог.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Пунктуационное оформление диалога на письме.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Пунктуация как раздел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Пунктуационный анализ предложения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6 КЛАСС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 и язык межнационального общения.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литературном языке.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как тип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внешности человека.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помещения.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природы.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местности.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Описание действий.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Официально-деловой стиль. Заявление. Расписка. Научный стиль. Словарная статья. Научное сообщение.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Лексика русского языка с точки зрения её происхождения: исконно русские и заимствованные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Стилистические пласты лексики: стилистически нейтральная, высокая и сниженная лексика.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Лексический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Фразеологизмы. Их признаки и значение.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лексических средств в соответствии с ситуацией общения.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Оценка своей и чужой речи с точки зрения точного, уместного и выразительного словоупотребления.</w:t>
      </w:r>
    </w:p>
    <w:p w:rsidR="00344C52" w:rsidRPr="004F7FA3" w:rsidRDefault="00965370">
      <w:pPr>
        <w:spacing w:after="0" w:line="264" w:lineRule="auto"/>
        <w:ind w:firstLine="600"/>
        <w:jc w:val="both"/>
      </w:pPr>
      <w:r w:rsidRPr="004F7FA3">
        <w:rPr>
          <w:rFonts w:ascii="Times New Roman" w:hAnsi="Times New Roman"/>
          <w:color w:val="000000"/>
          <w:sz w:val="28"/>
        </w:rPr>
        <w:t>Эпитеты, метафоры, олицетворения.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Лексические словари.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Формообразующие и словообразующие морфемы.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Производящая основа.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об этимологии (общее представление).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Морфемный и словообразовательный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сложных и сложносокращённых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корня -</w:t>
      </w:r>
      <w:r w:rsidRPr="0006752D">
        <w:rPr>
          <w:rFonts w:ascii="Times New Roman" w:hAnsi="Times New Roman"/>
          <w:b/>
          <w:color w:val="000000"/>
          <w:sz w:val="28"/>
        </w:rPr>
        <w:t>кас</w:t>
      </w:r>
      <w:r w:rsidRPr="0006752D">
        <w:rPr>
          <w:rFonts w:ascii="Times New Roman" w:hAnsi="Times New Roman"/>
          <w:color w:val="000000"/>
          <w:sz w:val="28"/>
        </w:rPr>
        <w:t>- – -</w:t>
      </w:r>
      <w:r w:rsidRPr="0006752D">
        <w:rPr>
          <w:rFonts w:ascii="Times New Roman" w:hAnsi="Times New Roman"/>
          <w:b/>
          <w:color w:val="000000"/>
          <w:sz w:val="28"/>
        </w:rPr>
        <w:t>кос</w:t>
      </w:r>
      <w:r w:rsidRPr="0006752D">
        <w:rPr>
          <w:rFonts w:ascii="Times New Roman" w:hAnsi="Times New Roman"/>
          <w:color w:val="000000"/>
          <w:sz w:val="28"/>
        </w:rPr>
        <w:t xml:space="preserve">- 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 //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6752D">
        <w:rPr>
          <w:rFonts w:ascii="Times New Roman" w:hAnsi="Times New Roman"/>
          <w:b/>
          <w:color w:val="000000"/>
          <w:sz w:val="28"/>
        </w:rPr>
        <w:t>пре</w:t>
      </w:r>
      <w:r w:rsidRPr="0006752D">
        <w:rPr>
          <w:rFonts w:ascii="Times New Roman" w:hAnsi="Times New Roman"/>
          <w:color w:val="000000"/>
          <w:sz w:val="28"/>
        </w:rPr>
        <w:t xml:space="preserve">- и </w:t>
      </w:r>
      <w:r w:rsidRPr="0006752D">
        <w:rPr>
          <w:rFonts w:ascii="Times New Roman" w:hAnsi="Times New Roman"/>
          <w:b/>
          <w:color w:val="000000"/>
          <w:sz w:val="28"/>
        </w:rPr>
        <w:t>при</w:t>
      </w:r>
      <w:r w:rsidRPr="0006752D">
        <w:rPr>
          <w:rFonts w:ascii="Times New Roman" w:hAnsi="Times New Roman"/>
          <w:color w:val="000000"/>
          <w:sz w:val="28"/>
        </w:rPr>
        <w:t>-.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слов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Особенности словообразования.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произношения имён существительных, нормы постановки ударения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словоизменения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Правила слитного и дефисного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>пол</w:t>
      </w:r>
      <w:r w:rsidRPr="0006752D">
        <w:rPr>
          <w:rFonts w:ascii="Times New Roman" w:hAnsi="Times New Roman"/>
          <w:color w:val="000000"/>
          <w:sz w:val="28"/>
        </w:rPr>
        <w:t xml:space="preserve">- и </w:t>
      </w:r>
      <w:r w:rsidRPr="0006752D">
        <w:rPr>
          <w:rFonts w:ascii="Times New Roman" w:hAnsi="Times New Roman"/>
          <w:b/>
          <w:color w:val="000000"/>
          <w:sz w:val="28"/>
        </w:rPr>
        <w:t>полу</w:t>
      </w:r>
      <w:r w:rsidRPr="0006752D">
        <w:rPr>
          <w:rFonts w:ascii="Times New Roman" w:hAnsi="Times New Roman"/>
          <w:color w:val="000000"/>
          <w:sz w:val="28"/>
        </w:rPr>
        <w:t>- со словами.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имён существительных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Качественные, относительные и притяжательные имена прилагательные.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Степени сравнения качественных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Словообразование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н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именах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суффиксов -</w:t>
      </w:r>
      <w:r w:rsidRPr="0006752D">
        <w:rPr>
          <w:rFonts w:ascii="Times New Roman" w:hAnsi="Times New Roman"/>
          <w:b/>
          <w:color w:val="000000"/>
          <w:sz w:val="28"/>
        </w:rPr>
        <w:t>к</w:t>
      </w:r>
      <w:r w:rsidRPr="0006752D">
        <w:rPr>
          <w:rFonts w:ascii="Times New Roman" w:hAnsi="Times New Roman"/>
          <w:color w:val="000000"/>
          <w:sz w:val="28"/>
        </w:rPr>
        <w:t>- и -</w:t>
      </w:r>
      <w:r w:rsidRPr="0006752D">
        <w:rPr>
          <w:rFonts w:ascii="Times New Roman" w:hAnsi="Times New Roman"/>
          <w:b/>
          <w:color w:val="000000"/>
          <w:sz w:val="28"/>
        </w:rPr>
        <w:t>ск</w:t>
      </w:r>
      <w:r w:rsidRPr="0006752D">
        <w:rPr>
          <w:rFonts w:ascii="Times New Roman" w:hAnsi="Times New Roman"/>
          <w:color w:val="000000"/>
          <w:sz w:val="28"/>
        </w:rPr>
        <w:t>-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сложных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произношения имён прилагательных, нормы ударения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имени прилагательного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числительное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имён числительных по строению: простые, сложные, составные числительные.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Словообразование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Склонение количественных и порядковых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Правильное образование форм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Правильное употребление собирательных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имён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Правила правописания имён числительных: написание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имён числительных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Местоимение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Общее грамматическое значение местоимения. Синтаксические функции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Склонение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Словообразование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Правила правописания местоимений: правописание место­имений с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ни</w:t>
      </w:r>
      <w:r w:rsidRPr="0006752D">
        <w:rPr>
          <w:rFonts w:ascii="Times New Roman" w:hAnsi="Times New Roman"/>
          <w:color w:val="000000"/>
          <w:sz w:val="28"/>
        </w:rPr>
        <w:t>; слитное, раздельное и дефисное написание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местоимений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Глагол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Переходные и непереходные глаголы.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Разноспрягаемые глаголы.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Безличные глаголы. Использование личных глаголов в безличном значении.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Изъявительное, условное и повелительное наклонения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ударения в глагольных формах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словоизменения глаголов.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Видо-временная соотнесённость глагольных форм в тексте.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глаголов.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Использование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как показателя грамматической формы в повелительном наклонении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глаголов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7 КЛАСС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Русский язык как развивающееся явление. Взаимосвязь ­языка, культуры и истории народа.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диалога: побуждение к действию, обмен мнениями, запрос информации, сообщение информации.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Текст как речевое произведение. Основные признаки текста (обобщение).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Структура текста. Абзац.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Способы и средства связи предложений в тексте (обобщение).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Рассуждение как функционально-смысловой тип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Структурные особенности текста-рассуждения.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Публицистический стиль. Сфера употребления, функции, языковые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Жанры публицистического стиля (репортаж, заметка, интервью).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языковых средств выразительности в текстах публицистического стиля.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 Инструкция.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Морфология как раздел науки о языке (обобщение).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Причастие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Причастный оборот. Знаки препинания в предложениях с причастным оборотом.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Действительные и страдательные причастия.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Полные и краткие формы страдательных причастий.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06752D">
        <w:rPr>
          <w:rFonts w:ascii="Times New Roman" w:hAnsi="Times New Roman"/>
          <w:b/>
          <w:color w:val="000000"/>
          <w:sz w:val="28"/>
        </w:rPr>
        <w:t>висящий — висячий, горящий — горячий</w:t>
      </w:r>
      <w:r w:rsidRPr="0006752D">
        <w:rPr>
          <w:rFonts w:ascii="Times New Roman" w:hAnsi="Times New Roman"/>
          <w:color w:val="000000"/>
          <w:sz w:val="28"/>
        </w:rPr>
        <w:t>). Ударение в некоторых формах причастий.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причастий.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гласных в суффиксах причастий. Правописание </w:t>
      </w:r>
      <w:r w:rsidRPr="0006752D">
        <w:rPr>
          <w:rFonts w:ascii="Times New Roman" w:hAnsi="Times New Roman"/>
          <w:b/>
          <w:color w:val="000000"/>
          <w:sz w:val="28"/>
        </w:rPr>
        <w:t>н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суффиксах причастий и отглагольных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причастий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причастным оборотом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деепричастий.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гласных в суффиксах деепричастий. 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деепричастий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предложений с деепричастным оборотом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Наречие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Общее грамматическое значение наречий. Синтаксические свойства наречий. Роль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Словообразование наречий.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наречий.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Правописание наречий: слитное, раздельное, дефисное написание; 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наречиями; </w:t>
      </w:r>
      <w:r w:rsidRPr="0006752D">
        <w:rPr>
          <w:rFonts w:ascii="Times New Roman" w:hAnsi="Times New Roman"/>
          <w:b/>
          <w:color w:val="000000"/>
          <w:sz w:val="28"/>
        </w:rPr>
        <w:t>н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наречиях на -</w:t>
      </w:r>
      <w:r w:rsidRPr="0006752D">
        <w:rPr>
          <w:rFonts w:ascii="Times New Roman" w:hAnsi="Times New Roman"/>
          <w:b/>
          <w:color w:val="000000"/>
          <w:sz w:val="28"/>
        </w:rPr>
        <w:t xml:space="preserve">о </w:t>
      </w:r>
      <w:r w:rsidRPr="0006752D">
        <w:rPr>
          <w:rFonts w:ascii="Times New Roman" w:hAnsi="Times New Roman"/>
          <w:color w:val="000000"/>
          <w:sz w:val="28"/>
        </w:rPr>
        <w:t>(-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>); правописание суффиксов -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 и -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06752D">
        <w:rPr>
          <w:rFonts w:ascii="Times New Roman" w:hAnsi="Times New Roman"/>
          <w:b/>
          <w:color w:val="000000"/>
          <w:sz w:val="28"/>
        </w:rPr>
        <w:t>из-</w:t>
      </w:r>
      <w:r w:rsidRPr="0006752D">
        <w:rPr>
          <w:rFonts w:ascii="Times New Roman" w:hAnsi="Times New Roman"/>
          <w:color w:val="000000"/>
          <w:sz w:val="28"/>
        </w:rPr>
        <w:t>,</w:t>
      </w:r>
      <w:r w:rsidRPr="0006752D">
        <w:rPr>
          <w:rFonts w:ascii="Times New Roman" w:hAnsi="Times New Roman"/>
          <w:b/>
          <w:color w:val="000000"/>
          <w:sz w:val="28"/>
        </w:rPr>
        <w:t xml:space="preserve"> до-</w:t>
      </w:r>
      <w:r w:rsidRPr="0006752D">
        <w:rPr>
          <w:rFonts w:ascii="Times New Roman" w:hAnsi="Times New Roman"/>
          <w:color w:val="000000"/>
          <w:sz w:val="28"/>
        </w:rPr>
        <w:t>,</w:t>
      </w:r>
      <w:r w:rsidRPr="0006752D">
        <w:rPr>
          <w:rFonts w:ascii="Times New Roman" w:hAnsi="Times New Roman"/>
          <w:b/>
          <w:color w:val="000000"/>
          <w:sz w:val="28"/>
        </w:rPr>
        <w:t xml:space="preserve"> с-</w:t>
      </w:r>
      <w:r w:rsidRPr="0006752D">
        <w:rPr>
          <w:rFonts w:ascii="Times New Roman" w:hAnsi="Times New Roman"/>
          <w:color w:val="000000"/>
          <w:sz w:val="28"/>
        </w:rPr>
        <w:t>,</w:t>
      </w:r>
      <w:r w:rsidRPr="0006752D">
        <w:rPr>
          <w:rFonts w:ascii="Times New Roman" w:hAnsi="Times New Roman"/>
          <w:b/>
          <w:color w:val="000000"/>
          <w:sz w:val="28"/>
        </w:rPr>
        <w:t xml:space="preserve"> в-</w:t>
      </w:r>
      <w:r w:rsidRPr="0006752D">
        <w:rPr>
          <w:rFonts w:ascii="Times New Roman" w:hAnsi="Times New Roman"/>
          <w:color w:val="000000"/>
          <w:sz w:val="28"/>
        </w:rPr>
        <w:t>,</w:t>
      </w:r>
      <w:r w:rsidRPr="0006752D">
        <w:rPr>
          <w:rFonts w:ascii="Times New Roman" w:hAnsi="Times New Roman"/>
          <w:b/>
          <w:color w:val="000000"/>
          <w:sz w:val="28"/>
        </w:rPr>
        <w:t xml:space="preserve"> на-</w:t>
      </w:r>
      <w:r w:rsidRPr="0006752D">
        <w:rPr>
          <w:rFonts w:ascii="Times New Roman" w:hAnsi="Times New Roman"/>
          <w:color w:val="000000"/>
          <w:sz w:val="28"/>
        </w:rPr>
        <w:t>,</w:t>
      </w:r>
      <w:r w:rsidRPr="0006752D">
        <w:rPr>
          <w:rFonts w:ascii="Times New Roman" w:hAnsi="Times New Roman"/>
          <w:b/>
          <w:color w:val="000000"/>
          <w:sz w:val="28"/>
        </w:rPr>
        <w:t xml:space="preserve"> за-</w:t>
      </w:r>
      <w:r w:rsidRPr="0006752D">
        <w:rPr>
          <w:rFonts w:ascii="Times New Roman" w:hAnsi="Times New Roman"/>
          <w:color w:val="000000"/>
          <w:sz w:val="28"/>
        </w:rPr>
        <w:t xml:space="preserve">; употребление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 на конце наречий; правописание суффиксов наречий -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и -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Орфографический анализ наречий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Вопрос о словах категории состояния в системе частей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Общая характеристика служебных частей речи. Отличие самостоятельных частей речи от служебных.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Предлог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Предлог как служебная часть речи. Грамматические функции предлогов.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Морфологический анализ предлогов.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06752D">
        <w:rPr>
          <w:rFonts w:ascii="Times New Roman" w:hAnsi="Times New Roman"/>
          <w:b/>
          <w:color w:val="000000"/>
          <w:sz w:val="28"/>
        </w:rPr>
        <w:t>из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с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в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на</w:t>
      </w:r>
      <w:r w:rsidRPr="0006752D">
        <w:rPr>
          <w:rFonts w:ascii="Times New Roman" w:hAnsi="Times New Roman"/>
          <w:color w:val="000000"/>
          <w:sz w:val="28"/>
        </w:rPr>
        <w:t xml:space="preserve">. Правильное образование предложно-падежных форм с предлогами </w:t>
      </w:r>
      <w:r w:rsidRPr="0006752D">
        <w:rPr>
          <w:rFonts w:ascii="Times New Roman" w:hAnsi="Times New Roman"/>
          <w:b/>
          <w:color w:val="000000"/>
          <w:sz w:val="28"/>
        </w:rPr>
        <w:t>по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благодаря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согласно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вопреки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наперерез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производных предлогов.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Союз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союзов.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Правописание союзов.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>, связывающим однородные члены и части сложного предложения.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Частица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частиц по значению и употреблению: формообразующие, отрицательные, модальные.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Морфологический анализ частиц.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Смысловые различия частиц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ни</w:t>
      </w:r>
      <w:r w:rsidRPr="0006752D">
        <w:rPr>
          <w:rFonts w:ascii="Times New Roman" w:hAnsi="Times New Roman"/>
          <w:color w:val="000000"/>
          <w:sz w:val="28"/>
        </w:rPr>
        <w:t xml:space="preserve">. Использование частиц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ни</w:t>
      </w:r>
      <w:r w:rsidRPr="0006752D">
        <w:rPr>
          <w:rFonts w:ascii="Times New Roman" w:hAnsi="Times New Roman"/>
          <w:color w:val="000000"/>
          <w:sz w:val="28"/>
        </w:rPr>
        <w:t xml:space="preserve"> в письменной речи. Различение приставки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- и частицы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. 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разными частями речи (обобщение). Правописание частиц </w:t>
      </w:r>
      <w:r w:rsidRPr="0006752D">
        <w:rPr>
          <w:rFonts w:ascii="Times New Roman" w:hAnsi="Times New Roman"/>
          <w:b/>
          <w:color w:val="000000"/>
          <w:sz w:val="28"/>
        </w:rPr>
        <w:t>бы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ли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же</w:t>
      </w:r>
      <w:r w:rsidRPr="0006752D">
        <w:rPr>
          <w:rFonts w:ascii="Times New Roman" w:hAnsi="Times New Roman"/>
          <w:color w:val="000000"/>
          <w:sz w:val="28"/>
        </w:rPr>
        <w:t xml:space="preserve"> с другими словами. Дефисное написание частиц -</w:t>
      </w:r>
      <w:r w:rsidRPr="0006752D">
        <w:rPr>
          <w:rFonts w:ascii="Times New Roman" w:hAnsi="Times New Roman"/>
          <w:b/>
          <w:color w:val="000000"/>
          <w:sz w:val="28"/>
        </w:rPr>
        <w:t>то</w:t>
      </w:r>
      <w:r w:rsidRPr="0006752D">
        <w:rPr>
          <w:rFonts w:ascii="Times New Roman" w:hAnsi="Times New Roman"/>
          <w:color w:val="000000"/>
          <w:sz w:val="28"/>
        </w:rPr>
        <w:t>, -</w:t>
      </w:r>
      <w:r w:rsidRPr="0006752D">
        <w:rPr>
          <w:rFonts w:ascii="Times New Roman" w:hAnsi="Times New Roman"/>
          <w:b/>
          <w:color w:val="000000"/>
          <w:sz w:val="28"/>
        </w:rPr>
        <w:t>таки</w:t>
      </w:r>
      <w:r w:rsidRPr="0006752D">
        <w:rPr>
          <w:rFonts w:ascii="Times New Roman" w:hAnsi="Times New Roman"/>
          <w:color w:val="000000"/>
          <w:sz w:val="28"/>
        </w:rPr>
        <w:t>, -</w:t>
      </w:r>
      <w:r w:rsidRPr="0006752D">
        <w:rPr>
          <w:rFonts w:ascii="Times New Roman" w:hAnsi="Times New Roman"/>
          <w:b/>
          <w:color w:val="000000"/>
          <w:sz w:val="28"/>
        </w:rPr>
        <w:t>ка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Междометия как особая группа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Морфологический анализ междометий.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Звукоподражательные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Омонимия слов разных частей речи. Грамматическая омонимия. Использование грамматических омонимов в речи.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8 КЛАСС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Диалог.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Словосочетание и предложение как единицы синтаксиса.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Типы подчинительной связи слов в словосочетании: согласование, управление, примыкание.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нет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Способы выражения подлежащего.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06752D">
        <w:rPr>
          <w:rFonts w:ascii="Times New Roman" w:hAnsi="Times New Roman"/>
          <w:b/>
          <w:color w:val="000000"/>
          <w:sz w:val="28"/>
        </w:rPr>
        <w:t>большинство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меньшинство</w:t>
      </w:r>
      <w:r w:rsidRPr="0006752D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06752D">
        <w:rPr>
          <w:rFonts w:ascii="Times New Roman" w:hAnsi="Times New Roman"/>
          <w:b/>
          <w:color w:val="000000"/>
          <w:sz w:val="28"/>
        </w:rPr>
        <w:t>не только… но 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как… так 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6752D">
        <w:rPr>
          <w:rFonts w:ascii="Times New Roman" w:hAnsi="Times New Roman"/>
          <w:b/>
          <w:color w:val="000000"/>
          <w:sz w:val="28"/>
        </w:rPr>
        <w:t>и... 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или... или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ни... ни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color w:val="000000"/>
          <w:sz w:val="28"/>
        </w:rPr>
        <w:t>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Вводные конструкции.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Вставные конструкции.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9 КЛАСС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Речь устная и письменная, монологическая и диалогическая, полилог (повторение).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06752D">
        <w:rPr>
          <w:rFonts w:ascii="Times New Roman" w:hAnsi="Times New Roman"/>
          <w:color w:val="000000"/>
          <w:sz w:val="28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06752D">
        <w:rPr>
          <w:rFonts w:ascii="Times New Roman" w:hAnsi="Times New Roman"/>
          <w:color w:val="000000"/>
          <w:sz w:val="28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06752D">
        <w:rPr>
          <w:rFonts w:ascii="Times New Roman" w:hAnsi="Times New Roman"/>
          <w:b/>
          <w:color w:val="000000"/>
          <w:sz w:val="28"/>
        </w:rPr>
        <w:t>чтобы</w:t>
      </w:r>
      <w:r w:rsidRPr="0006752D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06752D">
        <w:rPr>
          <w:rFonts w:ascii="Times New Roman" w:hAnsi="Times New Roman"/>
          <w:b/>
          <w:color w:val="000000"/>
          <w:sz w:val="28"/>
        </w:rPr>
        <w:t>какой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который</w:t>
      </w:r>
      <w:r w:rsidRPr="0006752D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color w:val="000000"/>
          <w:sz w:val="28"/>
        </w:rPr>
        <w:t>​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344C52">
      <w:pPr>
        <w:sectPr w:rsidR="00344C52" w:rsidRPr="0006752D">
          <w:pgSz w:w="11906" w:h="16383"/>
          <w:pgMar w:top="1134" w:right="850" w:bottom="1134" w:left="1701" w:header="720" w:footer="720" w:gutter="0"/>
          <w:cols w:space="720"/>
        </w:sectPr>
      </w:pPr>
    </w:p>
    <w:p w:rsidR="00344C52" w:rsidRPr="0006752D" w:rsidRDefault="00344C52">
      <w:pPr>
        <w:spacing w:after="0" w:line="264" w:lineRule="auto"/>
        <w:ind w:left="120"/>
        <w:jc w:val="both"/>
      </w:pPr>
      <w:bookmarkStart w:id="4" w:name="block-2195203"/>
      <w:bookmarkEnd w:id="3"/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color w:val="000000"/>
          <w:sz w:val="28"/>
        </w:rPr>
        <w:t>​</w:t>
      </w:r>
      <w:r w:rsidRPr="0006752D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752D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1) </w:t>
      </w:r>
      <w:r w:rsidRPr="0006752D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2) </w:t>
      </w:r>
      <w:r w:rsidRPr="0006752D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06752D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3) </w:t>
      </w:r>
      <w:r w:rsidRPr="0006752D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4) </w:t>
      </w:r>
      <w:r w:rsidRPr="0006752D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5) </w:t>
      </w:r>
      <w:r w:rsidRPr="0006752D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6) </w:t>
      </w:r>
      <w:r w:rsidRPr="0006752D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7) </w:t>
      </w:r>
      <w:r w:rsidRPr="0006752D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8) </w:t>
      </w:r>
      <w:r w:rsidRPr="0006752D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06752D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9) </w:t>
      </w:r>
      <w:r w:rsidRPr="0006752D"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06752D"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 w:rsidRPr="0006752D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06752D">
        <w:rPr>
          <w:rFonts w:ascii="Times New Roman" w:hAnsi="Times New Roman"/>
          <w:color w:val="000000"/>
          <w:sz w:val="28"/>
        </w:rPr>
        <w:t xml:space="preserve"> </w:t>
      </w:r>
      <w:r w:rsidRPr="0006752D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06752D">
        <w:rPr>
          <w:rFonts w:ascii="Times New Roman" w:hAnsi="Times New Roman"/>
          <w:color w:val="000000"/>
          <w:sz w:val="28"/>
        </w:rPr>
        <w:t xml:space="preserve"> </w:t>
      </w:r>
      <w:r w:rsidRPr="0006752D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06752D">
        <w:rPr>
          <w:rFonts w:ascii="Times New Roman" w:hAnsi="Times New Roman"/>
          <w:color w:val="000000"/>
          <w:sz w:val="28"/>
        </w:rPr>
        <w:t xml:space="preserve"> </w:t>
      </w:r>
      <w:r w:rsidRPr="0006752D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проявлять открытость;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06752D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06752D">
        <w:rPr>
          <w:rFonts w:ascii="Times New Roman" w:hAnsi="Times New Roman"/>
          <w:color w:val="000000"/>
          <w:sz w:val="28"/>
        </w:rPr>
        <w:t>: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5 КЛАСС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4F7FA3" w:rsidRDefault="00965370">
      <w:pPr>
        <w:spacing w:after="0" w:line="264" w:lineRule="auto"/>
        <w:ind w:left="120"/>
        <w:jc w:val="both"/>
      </w:pPr>
      <w:r w:rsidRPr="004F7FA3"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344C52" w:rsidRPr="004F7FA3" w:rsidRDefault="00344C52">
      <w:pPr>
        <w:spacing w:after="0" w:line="264" w:lineRule="auto"/>
        <w:ind w:left="120"/>
        <w:jc w:val="both"/>
      </w:pPr>
    </w:p>
    <w:p w:rsidR="00344C52" w:rsidRPr="004F7FA3" w:rsidRDefault="00965370">
      <w:pPr>
        <w:spacing w:after="0" w:line="264" w:lineRule="auto"/>
        <w:ind w:left="120"/>
        <w:jc w:val="both"/>
      </w:pPr>
      <w:r w:rsidRPr="004F7FA3"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06752D">
        <w:rPr>
          <w:rFonts w:ascii="Times New Roman" w:hAnsi="Times New Roman"/>
          <w:b/>
          <w:color w:val="000000"/>
          <w:sz w:val="28"/>
        </w:rPr>
        <w:t>ъ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>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Лексикология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06752D">
        <w:rPr>
          <w:rFonts w:ascii="Times New Roman" w:hAnsi="Times New Roman"/>
          <w:color w:val="000000"/>
          <w:sz w:val="28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06752D">
        <w:rPr>
          <w:rFonts w:ascii="Times New Roman" w:hAnsi="Times New Roman"/>
          <w:b/>
          <w:color w:val="000000"/>
          <w:sz w:val="28"/>
        </w:rPr>
        <w:t>ы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 после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(</w:t>
      </w:r>
      <w:r w:rsidRPr="0006752D">
        <w:rPr>
          <w:rFonts w:ascii="Times New Roman" w:hAnsi="Times New Roman"/>
          <w:b/>
          <w:color w:val="000000"/>
          <w:sz w:val="28"/>
        </w:rPr>
        <w:t>ё</w:t>
      </w:r>
      <w:r w:rsidRPr="0006752D">
        <w:rPr>
          <w:rFonts w:ascii="Times New Roman" w:hAnsi="Times New Roman"/>
          <w:color w:val="000000"/>
          <w:sz w:val="28"/>
        </w:rPr>
        <w:t xml:space="preserve">) после шипящих и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 w:rsidRPr="0006752D">
        <w:rPr>
          <w:rFonts w:ascii="Times New Roman" w:hAnsi="Times New Roman"/>
          <w:b/>
          <w:color w:val="000000"/>
          <w:sz w:val="28"/>
        </w:rPr>
        <w:t>-чик-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-щик-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-ек-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-ик- (-чик-);</w:t>
      </w:r>
      <w:r w:rsidRPr="0006752D"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>а </w:t>
      </w:r>
      <w:r w:rsidRPr="0006752D">
        <w:rPr>
          <w:rFonts w:ascii="Times New Roman" w:hAnsi="Times New Roman"/>
          <w:color w:val="000000"/>
          <w:sz w:val="28"/>
        </w:rPr>
        <w:t>//</w:t>
      </w:r>
      <w:r w:rsidRPr="0006752D">
        <w:rPr>
          <w:rFonts w:ascii="Times New Roman" w:hAnsi="Times New Roman"/>
          <w:b/>
          <w:color w:val="000000"/>
          <w:sz w:val="28"/>
        </w:rPr>
        <w:t> о</w:t>
      </w:r>
      <w:r w:rsidRPr="0006752D">
        <w:rPr>
          <w:rFonts w:ascii="Times New Roman" w:hAnsi="Times New Roman"/>
          <w:color w:val="000000"/>
          <w:sz w:val="28"/>
        </w:rPr>
        <w:t xml:space="preserve">: </w:t>
      </w:r>
      <w:r w:rsidRPr="0006752D">
        <w:rPr>
          <w:rFonts w:ascii="Times New Roman" w:hAnsi="Times New Roman"/>
          <w:b/>
          <w:color w:val="000000"/>
          <w:sz w:val="28"/>
        </w:rPr>
        <w:t xml:space="preserve">-лаг-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-лож-</w:t>
      </w:r>
      <w:r w:rsidRPr="0006752D">
        <w:rPr>
          <w:rFonts w:ascii="Times New Roman" w:hAnsi="Times New Roman"/>
          <w:color w:val="000000"/>
          <w:sz w:val="28"/>
        </w:rPr>
        <w:t xml:space="preserve">; </w:t>
      </w:r>
      <w:r w:rsidRPr="0006752D">
        <w:rPr>
          <w:rFonts w:ascii="Times New Roman" w:hAnsi="Times New Roman"/>
          <w:b/>
          <w:color w:val="000000"/>
          <w:sz w:val="28"/>
        </w:rPr>
        <w:t xml:space="preserve">-раст-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-ращ-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-рос-</w:t>
      </w:r>
      <w:r w:rsidRPr="0006752D">
        <w:rPr>
          <w:rFonts w:ascii="Times New Roman" w:hAnsi="Times New Roman"/>
          <w:color w:val="000000"/>
          <w:sz w:val="28"/>
        </w:rPr>
        <w:t xml:space="preserve">; </w:t>
      </w:r>
      <w:r w:rsidRPr="0006752D">
        <w:rPr>
          <w:rFonts w:ascii="Times New Roman" w:hAnsi="Times New Roman"/>
          <w:b/>
          <w:color w:val="000000"/>
          <w:sz w:val="28"/>
        </w:rPr>
        <w:t xml:space="preserve">-гар-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-гор-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 xml:space="preserve">-зар-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-зор-</w:t>
      </w:r>
      <w:r w:rsidRPr="0006752D">
        <w:rPr>
          <w:rFonts w:ascii="Times New Roman" w:hAnsi="Times New Roman"/>
          <w:color w:val="000000"/>
          <w:sz w:val="28"/>
        </w:rPr>
        <w:t xml:space="preserve">; </w:t>
      </w:r>
      <w:r w:rsidRPr="0006752D">
        <w:rPr>
          <w:rFonts w:ascii="Times New Roman" w:hAnsi="Times New Roman"/>
          <w:b/>
          <w:color w:val="000000"/>
          <w:sz w:val="28"/>
        </w:rPr>
        <w:t xml:space="preserve">-клан-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-клон-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 xml:space="preserve">-скак- </w:t>
      </w:r>
      <w:r w:rsidRPr="0006752D">
        <w:rPr>
          <w:rFonts w:ascii="Times New Roman" w:hAnsi="Times New Roman"/>
          <w:color w:val="000000"/>
          <w:sz w:val="28"/>
        </w:rPr>
        <w:t>–</w:t>
      </w:r>
      <w:r w:rsidRPr="0006752D">
        <w:rPr>
          <w:rFonts w:ascii="Times New Roman" w:hAnsi="Times New Roman"/>
          <w:b/>
          <w:color w:val="000000"/>
          <w:sz w:val="28"/>
        </w:rPr>
        <w:t xml:space="preserve"> -скоч-</w:t>
      </w:r>
      <w:r w:rsidRPr="0006752D"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 w:rsidRPr="0006752D">
        <w:rPr>
          <w:rFonts w:ascii="Times New Roman" w:hAnsi="Times New Roman"/>
          <w:b/>
          <w:color w:val="000000"/>
          <w:sz w:val="28"/>
        </w:rPr>
        <w:t xml:space="preserve">ь </w:t>
      </w:r>
      <w:r w:rsidRPr="0006752D"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 и </w:t>
      </w:r>
      <w:r w:rsidRPr="0006752D">
        <w:rPr>
          <w:rFonts w:ascii="Times New Roman" w:hAnsi="Times New Roman"/>
          <w:b/>
          <w:color w:val="000000"/>
          <w:sz w:val="28"/>
        </w:rPr>
        <w:t>ц</w:t>
      </w:r>
      <w:r w:rsidRPr="0006752D"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Глагол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 xml:space="preserve">е </w:t>
      </w:r>
      <w:r w:rsidRPr="0006752D">
        <w:rPr>
          <w:rFonts w:ascii="Times New Roman" w:hAnsi="Times New Roman"/>
          <w:color w:val="000000"/>
          <w:sz w:val="28"/>
        </w:rPr>
        <w:t xml:space="preserve">//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; использования </w:t>
      </w:r>
      <w:r w:rsidRPr="0006752D">
        <w:rPr>
          <w:rFonts w:ascii="Times New Roman" w:hAnsi="Times New Roman"/>
          <w:b/>
          <w:color w:val="000000"/>
          <w:sz w:val="28"/>
        </w:rPr>
        <w:t xml:space="preserve">ь </w:t>
      </w:r>
      <w:r w:rsidRPr="0006752D"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06752D">
        <w:rPr>
          <w:rFonts w:ascii="Times New Roman" w:hAnsi="Times New Roman"/>
          <w:b/>
          <w:color w:val="000000"/>
          <w:sz w:val="28"/>
        </w:rPr>
        <w:t>-тся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-ться</w:t>
      </w:r>
      <w:r w:rsidRPr="0006752D">
        <w:rPr>
          <w:rFonts w:ascii="Times New Roman" w:hAnsi="Times New Roman"/>
          <w:color w:val="000000"/>
          <w:sz w:val="28"/>
        </w:rPr>
        <w:t xml:space="preserve"> в глаголах; суффиксов </w:t>
      </w:r>
      <w:r w:rsidRPr="0006752D">
        <w:rPr>
          <w:rFonts w:ascii="Times New Roman" w:hAnsi="Times New Roman"/>
          <w:b/>
          <w:color w:val="000000"/>
          <w:sz w:val="28"/>
        </w:rPr>
        <w:t>-ова</w:t>
      </w:r>
      <w:r w:rsidRPr="0006752D">
        <w:rPr>
          <w:rFonts w:ascii="Times New Roman" w:hAnsi="Times New Roman"/>
          <w:color w:val="000000"/>
          <w:sz w:val="28"/>
        </w:rPr>
        <w:t>-</w:t>
      </w:r>
      <w:r w:rsidRPr="0006752D">
        <w:rPr>
          <w:rFonts w:ascii="Times New Roman" w:hAnsi="Times New Roman"/>
          <w:b/>
          <w:color w:val="000000"/>
          <w:sz w:val="28"/>
        </w:rPr>
        <w:t xml:space="preserve"> </w:t>
      </w:r>
      <w:r w:rsidRPr="0006752D">
        <w:rPr>
          <w:rFonts w:ascii="Times New Roman" w:hAnsi="Times New Roman"/>
          <w:color w:val="000000"/>
          <w:sz w:val="28"/>
        </w:rPr>
        <w:t>– -</w:t>
      </w:r>
      <w:r w:rsidRPr="0006752D">
        <w:rPr>
          <w:rFonts w:ascii="Times New Roman" w:hAnsi="Times New Roman"/>
          <w:b/>
          <w:color w:val="000000"/>
          <w:sz w:val="28"/>
        </w:rPr>
        <w:t>ева</w:t>
      </w:r>
      <w:r w:rsidRPr="0006752D">
        <w:rPr>
          <w:rFonts w:ascii="Times New Roman" w:hAnsi="Times New Roman"/>
          <w:color w:val="000000"/>
          <w:sz w:val="28"/>
        </w:rPr>
        <w:t xml:space="preserve">-, </w:t>
      </w:r>
      <w:r w:rsidRPr="0006752D">
        <w:rPr>
          <w:rFonts w:ascii="Times New Roman" w:hAnsi="Times New Roman"/>
          <w:b/>
          <w:color w:val="000000"/>
          <w:sz w:val="28"/>
        </w:rPr>
        <w:t xml:space="preserve">-ыва- </w:t>
      </w:r>
      <w:r w:rsidRPr="0006752D">
        <w:rPr>
          <w:rFonts w:ascii="Times New Roman" w:hAnsi="Times New Roman"/>
          <w:color w:val="000000"/>
          <w:sz w:val="28"/>
        </w:rPr>
        <w:t xml:space="preserve">– </w:t>
      </w:r>
      <w:r w:rsidRPr="0006752D">
        <w:rPr>
          <w:rFonts w:ascii="Times New Roman" w:hAnsi="Times New Roman"/>
          <w:b/>
          <w:color w:val="000000"/>
          <w:sz w:val="28"/>
        </w:rPr>
        <w:t>-ива-</w:t>
      </w:r>
      <w:r w:rsidRPr="0006752D"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 w:rsidRPr="0006752D">
        <w:rPr>
          <w:rFonts w:ascii="Times New Roman" w:hAnsi="Times New Roman"/>
          <w:b/>
          <w:color w:val="000000"/>
          <w:sz w:val="28"/>
        </w:rPr>
        <w:t>-л-</w:t>
      </w:r>
      <w:r w:rsidRPr="0006752D"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, союзами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однако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зато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),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 (в значении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однако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зато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6 КЛАСС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06752D">
        <w:rPr>
          <w:rFonts w:ascii="Times New Roman" w:hAnsi="Times New Roman"/>
          <w:color w:val="000000"/>
          <w:sz w:val="28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 w:rsidRPr="0006752D">
        <w:rPr>
          <w:rFonts w:ascii="Times New Roman" w:hAnsi="Times New Roman"/>
          <w:b/>
          <w:color w:val="000000"/>
          <w:sz w:val="28"/>
        </w:rPr>
        <w:t>-кас-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 xml:space="preserve">-кос- </w:t>
      </w:r>
      <w:r w:rsidRPr="0006752D">
        <w:rPr>
          <w:rFonts w:ascii="Times New Roman" w:hAnsi="Times New Roman"/>
          <w:color w:val="000000"/>
          <w:sz w:val="28"/>
        </w:rPr>
        <w:t xml:space="preserve">с чередованием </w:t>
      </w:r>
      <w:r w:rsidRPr="0006752D">
        <w:rPr>
          <w:rFonts w:ascii="Times New Roman" w:hAnsi="Times New Roman"/>
          <w:b/>
          <w:color w:val="000000"/>
          <w:sz w:val="28"/>
        </w:rPr>
        <w:t>а</w:t>
      </w:r>
      <w:r w:rsidRPr="0006752D">
        <w:rPr>
          <w:rFonts w:ascii="Times New Roman" w:hAnsi="Times New Roman"/>
          <w:color w:val="000000"/>
          <w:sz w:val="28"/>
        </w:rPr>
        <w:t xml:space="preserve"> // 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, гласных в приставках </w:t>
      </w:r>
      <w:r w:rsidRPr="0006752D">
        <w:rPr>
          <w:rFonts w:ascii="Times New Roman" w:hAnsi="Times New Roman"/>
          <w:b/>
          <w:color w:val="000000"/>
          <w:sz w:val="28"/>
        </w:rPr>
        <w:t>пре-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при-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>пол-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полу-</w:t>
      </w:r>
      <w:r w:rsidRPr="0006752D"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06752D">
        <w:rPr>
          <w:rFonts w:ascii="Times New Roman" w:hAnsi="Times New Roman"/>
          <w:b/>
          <w:color w:val="000000"/>
          <w:sz w:val="28"/>
        </w:rPr>
        <w:t>н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 w:rsidRPr="0006752D">
        <w:rPr>
          <w:rFonts w:ascii="Times New Roman" w:hAnsi="Times New Roman"/>
          <w:b/>
          <w:color w:val="000000"/>
          <w:sz w:val="28"/>
        </w:rPr>
        <w:t>-к-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-ск-</w:t>
      </w:r>
      <w:r w:rsidRPr="0006752D"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ни</w:t>
      </w:r>
      <w:r w:rsidRPr="0006752D"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 w:rsidRPr="0006752D">
        <w:rPr>
          <w:rFonts w:ascii="Times New Roman" w:hAnsi="Times New Roman"/>
          <w:b/>
          <w:color w:val="000000"/>
          <w:sz w:val="28"/>
        </w:rPr>
        <w:t>ь</w:t>
      </w:r>
      <w:r w:rsidRPr="0006752D"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7 КЛАСС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Причастие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 w:rsidRPr="0006752D">
        <w:rPr>
          <w:rFonts w:ascii="Times New Roman" w:hAnsi="Times New Roman"/>
          <w:b/>
          <w:color w:val="000000"/>
          <w:sz w:val="28"/>
        </w:rPr>
        <w:t>висящий</w:t>
      </w:r>
      <w:r w:rsidRPr="0006752D">
        <w:rPr>
          <w:rFonts w:ascii="Times New Roman" w:hAnsi="Times New Roman"/>
          <w:color w:val="000000"/>
          <w:sz w:val="28"/>
        </w:rPr>
        <w:t xml:space="preserve"> — </w:t>
      </w:r>
      <w:r w:rsidRPr="0006752D">
        <w:rPr>
          <w:rFonts w:ascii="Times New Roman" w:hAnsi="Times New Roman"/>
          <w:b/>
          <w:color w:val="000000"/>
          <w:sz w:val="28"/>
        </w:rPr>
        <w:t>висячий,</w:t>
      </w:r>
      <w:r w:rsidRPr="0006752D">
        <w:rPr>
          <w:rFonts w:ascii="Times New Roman" w:hAnsi="Times New Roman"/>
          <w:color w:val="000000"/>
          <w:sz w:val="28"/>
        </w:rPr>
        <w:t xml:space="preserve"> </w:t>
      </w:r>
      <w:r w:rsidRPr="0006752D">
        <w:rPr>
          <w:rFonts w:ascii="Times New Roman" w:hAnsi="Times New Roman"/>
          <w:b/>
          <w:color w:val="000000"/>
          <w:sz w:val="28"/>
        </w:rPr>
        <w:t>горящий</w:t>
      </w:r>
      <w:r w:rsidRPr="0006752D">
        <w:rPr>
          <w:rFonts w:ascii="Times New Roman" w:hAnsi="Times New Roman"/>
          <w:color w:val="000000"/>
          <w:sz w:val="28"/>
        </w:rPr>
        <w:t xml:space="preserve"> — </w:t>
      </w:r>
      <w:r w:rsidRPr="0006752D">
        <w:rPr>
          <w:rFonts w:ascii="Times New Roman" w:hAnsi="Times New Roman"/>
          <w:b/>
          <w:color w:val="000000"/>
          <w:sz w:val="28"/>
        </w:rPr>
        <w:t>горячий</w:t>
      </w:r>
      <w:r w:rsidRPr="0006752D"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06752D">
        <w:rPr>
          <w:rFonts w:ascii="Times New Roman" w:hAnsi="Times New Roman"/>
          <w:b/>
          <w:color w:val="000000"/>
          <w:sz w:val="28"/>
        </w:rPr>
        <w:t>н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 w:rsidRPr="0006752D">
        <w:rPr>
          <w:rFonts w:ascii="Times New Roman" w:hAnsi="Times New Roman"/>
          <w:b/>
          <w:color w:val="000000"/>
          <w:sz w:val="28"/>
        </w:rPr>
        <w:t>вш</w:t>
      </w:r>
      <w:r w:rsidRPr="0006752D"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Деепричастие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>не</w:t>
      </w:r>
      <w:r w:rsidRPr="0006752D"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Наречие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 w:rsidRPr="0006752D">
        <w:rPr>
          <w:rFonts w:ascii="Times New Roman" w:hAnsi="Times New Roman"/>
          <w:b/>
          <w:color w:val="000000"/>
          <w:sz w:val="28"/>
        </w:rPr>
        <w:t xml:space="preserve">н </w:t>
      </w:r>
      <w:r w:rsidRPr="0006752D">
        <w:rPr>
          <w:rFonts w:ascii="Times New Roman" w:hAnsi="Times New Roman"/>
          <w:color w:val="000000"/>
          <w:sz w:val="28"/>
        </w:rPr>
        <w:t xml:space="preserve">и </w:t>
      </w:r>
      <w:r w:rsidRPr="0006752D">
        <w:rPr>
          <w:rFonts w:ascii="Times New Roman" w:hAnsi="Times New Roman"/>
          <w:b/>
          <w:color w:val="000000"/>
          <w:sz w:val="28"/>
        </w:rPr>
        <w:t>нн</w:t>
      </w:r>
      <w:r w:rsidRPr="0006752D">
        <w:rPr>
          <w:rFonts w:ascii="Times New Roman" w:hAnsi="Times New Roman"/>
          <w:color w:val="000000"/>
          <w:sz w:val="28"/>
        </w:rPr>
        <w:t xml:space="preserve"> в наречиях на </w:t>
      </w:r>
      <w:r w:rsidRPr="0006752D">
        <w:rPr>
          <w:rFonts w:ascii="Times New Roman" w:hAnsi="Times New Roman"/>
          <w:b/>
          <w:color w:val="000000"/>
          <w:sz w:val="28"/>
        </w:rPr>
        <w:t>-о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-е</w:t>
      </w:r>
      <w:r w:rsidRPr="0006752D">
        <w:rPr>
          <w:rFonts w:ascii="Times New Roman" w:hAnsi="Times New Roman"/>
          <w:color w:val="000000"/>
          <w:sz w:val="28"/>
        </w:rPr>
        <w:t xml:space="preserve">; написания суффиксов </w:t>
      </w:r>
      <w:r w:rsidRPr="0006752D">
        <w:rPr>
          <w:rFonts w:ascii="Times New Roman" w:hAnsi="Times New Roman"/>
          <w:b/>
          <w:color w:val="000000"/>
          <w:sz w:val="28"/>
        </w:rPr>
        <w:t xml:space="preserve">-а </w:t>
      </w:r>
      <w:r w:rsidRPr="0006752D">
        <w:rPr>
          <w:rFonts w:ascii="Times New Roman" w:hAnsi="Times New Roman"/>
          <w:color w:val="000000"/>
          <w:sz w:val="28"/>
        </w:rPr>
        <w:t>и</w:t>
      </w:r>
      <w:r w:rsidRPr="0006752D">
        <w:rPr>
          <w:rFonts w:ascii="Times New Roman" w:hAnsi="Times New Roman"/>
          <w:b/>
          <w:color w:val="000000"/>
          <w:sz w:val="28"/>
        </w:rPr>
        <w:t xml:space="preserve"> -о</w:t>
      </w:r>
      <w:r w:rsidRPr="0006752D"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 w:rsidRPr="0006752D">
        <w:rPr>
          <w:rFonts w:ascii="Times New Roman" w:hAnsi="Times New Roman"/>
          <w:b/>
          <w:color w:val="000000"/>
          <w:sz w:val="28"/>
        </w:rPr>
        <w:t>из-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до-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с-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в-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на-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за-</w:t>
      </w:r>
      <w:r w:rsidRPr="0006752D">
        <w:rPr>
          <w:rFonts w:ascii="Times New Roman" w:hAnsi="Times New Roman"/>
          <w:color w:val="000000"/>
          <w:sz w:val="28"/>
        </w:rPr>
        <w:t xml:space="preserve">; употребления </w:t>
      </w:r>
      <w:r w:rsidRPr="0006752D">
        <w:rPr>
          <w:rFonts w:ascii="Times New Roman" w:hAnsi="Times New Roman"/>
          <w:b/>
          <w:color w:val="000000"/>
          <w:sz w:val="28"/>
        </w:rPr>
        <w:t xml:space="preserve">ь </w:t>
      </w:r>
      <w:r w:rsidRPr="0006752D"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 w:rsidRPr="0006752D">
        <w:rPr>
          <w:rFonts w:ascii="Times New Roman" w:hAnsi="Times New Roman"/>
          <w:b/>
          <w:color w:val="000000"/>
          <w:sz w:val="28"/>
        </w:rPr>
        <w:t>о</w:t>
      </w:r>
      <w:r w:rsidRPr="0006752D">
        <w:rPr>
          <w:rFonts w:ascii="Times New Roman" w:hAnsi="Times New Roman"/>
          <w:color w:val="000000"/>
          <w:sz w:val="28"/>
        </w:rPr>
        <w:t xml:space="preserve"> и -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 w:rsidRPr="0006752D">
        <w:rPr>
          <w:rFonts w:ascii="Times New Roman" w:hAnsi="Times New Roman"/>
          <w:b/>
          <w:color w:val="000000"/>
          <w:sz w:val="28"/>
        </w:rPr>
        <w:t>е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 xml:space="preserve"> в приставках </w:t>
      </w:r>
      <w:r w:rsidRPr="0006752D">
        <w:rPr>
          <w:rFonts w:ascii="Times New Roman" w:hAnsi="Times New Roman"/>
          <w:b/>
          <w:color w:val="000000"/>
          <w:sz w:val="28"/>
        </w:rPr>
        <w:t>не-</w:t>
      </w:r>
      <w:r w:rsidRPr="0006752D">
        <w:rPr>
          <w:rFonts w:ascii="Times New Roman" w:hAnsi="Times New Roman"/>
          <w:color w:val="000000"/>
          <w:sz w:val="28"/>
        </w:rPr>
        <w:t xml:space="preserve"> и </w:t>
      </w:r>
      <w:r w:rsidRPr="0006752D">
        <w:rPr>
          <w:rFonts w:ascii="Times New Roman" w:hAnsi="Times New Roman"/>
          <w:b/>
          <w:color w:val="000000"/>
          <w:sz w:val="28"/>
        </w:rPr>
        <w:t xml:space="preserve">ни- </w:t>
      </w:r>
      <w:r w:rsidRPr="0006752D"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 w:rsidRPr="0006752D">
        <w:rPr>
          <w:rFonts w:ascii="Times New Roman" w:hAnsi="Times New Roman"/>
          <w:b/>
          <w:color w:val="000000"/>
          <w:sz w:val="28"/>
        </w:rPr>
        <w:t xml:space="preserve">не </w:t>
      </w:r>
      <w:r w:rsidRPr="0006752D">
        <w:rPr>
          <w:rFonts w:ascii="Times New Roman" w:hAnsi="Times New Roman"/>
          <w:color w:val="000000"/>
          <w:sz w:val="28"/>
        </w:rPr>
        <w:t>с наречиями.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Предлог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 w:rsidRPr="0006752D">
        <w:rPr>
          <w:rFonts w:ascii="Times New Roman" w:hAnsi="Times New Roman"/>
          <w:b/>
          <w:color w:val="000000"/>
          <w:sz w:val="28"/>
        </w:rPr>
        <w:t>из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с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в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на</w:t>
      </w:r>
      <w:r w:rsidRPr="0006752D"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Союз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06752D">
        <w:rPr>
          <w:rFonts w:ascii="Times New Roman" w:hAnsi="Times New Roman"/>
          <w:b/>
          <w:color w:val="000000"/>
          <w:sz w:val="28"/>
        </w:rPr>
        <w:t>и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Частица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8 КЛАСС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06752D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06752D">
        <w:rPr>
          <w:rFonts w:ascii="Times New Roman" w:hAnsi="Times New Roman"/>
          <w:b/>
          <w:color w:val="000000"/>
          <w:sz w:val="28"/>
        </w:rPr>
        <w:t>большинство</w:t>
      </w:r>
      <w:r w:rsidRPr="0006752D">
        <w:rPr>
          <w:rFonts w:ascii="Times New Roman" w:hAnsi="Times New Roman"/>
          <w:color w:val="000000"/>
          <w:sz w:val="28"/>
        </w:rPr>
        <w:t xml:space="preserve"> – </w:t>
      </w:r>
      <w:r w:rsidRPr="0006752D">
        <w:rPr>
          <w:rFonts w:ascii="Times New Roman" w:hAnsi="Times New Roman"/>
          <w:b/>
          <w:color w:val="000000"/>
          <w:sz w:val="28"/>
        </w:rPr>
        <w:t>меньшинство</w:t>
      </w:r>
      <w:r w:rsidRPr="0006752D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06752D">
        <w:rPr>
          <w:rFonts w:ascii="Times New Roman" w:hAnsi="Times New Roman"/>
          <w:b/>
          <w:color w:val="000000"/>
          <w:sz w:val="28"/>
        </w:rPr>
        <w:t>да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нет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06752D">
        <w:rPr>
          <w:rFonts w:ascii="Times New Roman" w:hAnsi="Times New Roman"/>
          <w:b/>
          <w:color w:val="000000"/>
          <w:sz w:val="28"/>
        </w:rPr>
        <w:t>не только… но и</w:t>
      </w:r>
      <w:r w:rsidRPr="0006752D">
        <w:rPr>
          <w:rFonts w:ascii="Times New Roman" w:hAnsi="Times New Roman"/>
          <w:color w:val="000000"/>
          <w:sz w:val="28"/>
        </w:rPr>
        <w:t xml:space="preserve">, </w:t>
      </w:r>
      <w:r w:rsidRPr="0006752D">
        <w:rPr>
          <w:rFonts w:ascii="Times New Roman" w:hAnsi="Times New Roman"/>
          <w:b/>
          <w:color w:val="000000"/>
          <w:sz w:val="28"/>
        </w:rPr>
        <w:t>как… так и</w:t>
      </w:r>
      <w:r w:rsidRPr="0006752D">
        <w:rPr>
          <w:rFonts w:ascii="Times New Roman" w:hAnsi="Times New Roman"/>
          <w:color w:val="000000"/>
          <w:sz w:val="28"/>
        </w:rPr>
        <w:t>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06752D">
        <w:rPr>
          <w:rFonts w:ascii="Times New Roman" w:hAnsi="Times New Roman"/>
          <w:b/>
          <w:color w:val="000000"/>
          <w:sz w:val="28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b/>
          <w:color w:val="000000"/>
          <w:sz w:val="28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06752D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9 КЛАСС</w:t>
      </w:r>
    </w:p>
    <w:p w:rsidR="00344C52" w:rsidRPr="0006752D" w:rsidRDefault="00344C52">
      <w:pPr>
        <w:spacing w:after="0"/>
        <w:ind w:left="120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Язык и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Текст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</w:t>
      </w:r>
      <w:r w:rsidRPr="0006752D">
        <w:rPr>
          <w:rFonts w:ascii="Times New Roman" w:hAnsi="Times New Roman"/>
          <w:b/>
          <w:color w:val="000000"/>
          <w:sz w:val="28"/>
        </w:rPr>
        <w:t>интаксис. Культура речи. Пунктуация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344C52" w:rsidRPr="0006752D" w:rsidRDefault="00344C52">
      <w:pPr>
        <w:spacing w:after="0" w:line="264" w:lineRule="auto"/>
        <w:ind w:left="120"/>
        <w:jc w:val="both"/>
      </w:pPr>
    </w:p>
    <w:p w:rsidR="00344C52" w:rsidRPr="0006752D" w:rsidRDefault="00965370">
      <w:pPr>
        <w:spacing w:after="0" w:line="264" w:lineRule="auto"/>
        <w:ind w:left="120"/>
        <w:jc w:val="both"/>
      </w:pPr>
      <w:r w:rsidRPr="0006752D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344C52" w:rsidRPr="0006752D" w:rsidRDefault="00965370">
      <w:pPr>
        <w:spacing w:after="0" w:line="264" w:lineRule="auto"/>
        <w:ind w:firstLine="600"/>
        <w:jc w:val="both"/>
      </w:pPr>
      <w:r w:rsidRPr="0006752D"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344C52" w:rsidRDefault="009653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4C52" w:rsidRDefault="00344C52">
      <w:pPr>
        <w:sectPr w:rsidR="00344C52">
          <w:pgSz w:w="11906" w:h="16383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bookmarkStart w:id="5" w:name="block-2195204"/>
      <w:bookmarkEnd w:id="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44C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413034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44C5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414452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344C5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344C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344C5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752D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bookmarkStart w:id="6" w:name="block-2195206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012"/>
        <w:gridCol w:w="1139"/>
        <w:gridCol w:w="1841"/>
        <w:gridCol w:w="1910"/>
        <w:gridCol w:w="1423"/>
        <w:gridCol w:w="2824"/>
      </w:tblGrid>
      <w:tr w:rsidR="00344C52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252126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252252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252522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253350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254002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256898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257130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257464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402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260190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260744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258580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258918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259246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259110</w:t>
              </w:r>
            </w:hyperlink>
          </w:p>
        </w:tc>
      </w:tr>
      <w:tr w:rsidR="00344C52" w:rsidRPr="00880E38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046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398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686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261608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261284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344C5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261734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262030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262288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262990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263584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263868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264006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268480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266108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267850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268944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320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568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854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780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270072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270464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271166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271436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271774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272020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272354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272548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273312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275086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275540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344C5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4F7F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4F7FA3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277976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278042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279942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279564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694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792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088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450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586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978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94310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280634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95918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96516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96340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344C5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98208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98492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98686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99270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286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736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564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672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794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860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0052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0818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1268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1664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2474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344C5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44C52" w:rsidRDefault="00344C5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44C52" w:rsidRDefault="00344C52"/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4346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4472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5430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8400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8518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8770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476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926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016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934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44C52" w:rsidRPr="0006752D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344C52" w:rsidRDefault="00344C5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06752D">
                <w:rPr>
                  <w:rFonts w:ascii="Times New Roman" w:hAnsi="Times New Roman"/>
                  <w:color w:val="0000FF"/>
                  <w:u w:val="single"/>
                </w:rPr>
                <w:t>370</w:t>
              </w:r>
            </w:hyperlink>
          </w:p>
        </w:tc>
      </w:tr>
      <w:tr w:rsidR="00344C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Pr="0006752D" w:rsidRDefault="00965370">
            <w:pPr>
              <w:spacing w:after="0"/>
              <w:ind w:left="135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 w:rsidRPr="0006752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344C52" w:rsidRDefault="009653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44C52" w:rsidRDefault="00344C52"/>
        </w:tc>
      </w:tr>
    </w:tbl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344C52">
      <w:pPr>
        <w:sectPr w:rsidR="00344C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44C52" w:rsidRDefault="00965370">
      <w:pPr>
        <w:spacing w:after="0"/>
        <w:ind w:left="120"/>
      </w:pPr>
      <w:bookmarkStart w:id="7" w:name="block-2195205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344C52" w:rsidRDefault="009653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344C52" w:rsidRDefault="00344C52">
      <w:pPr>
        <w:spacing w:after="0"/>
        <w:ind w:left="120"/>
      </w:pPr>
    </w:p>
    <w:p w:rsidR="00344C52" w:rsidRPr="0006752D" w:rsidRDefault="00965370">
      <w:pPr>
        <w:spacing w:after="0" w:line="480" w:lineRule="auto"/>
        <w:ind w:left="120"/>
      </w:pPr>
      <w:r w:rsidRPr="0006752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44C52" w:rsidRDefault="009653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344C52" w:rsidRDefault="00344C52">
      <w:pPr>
        <w:sectPr w:rsidR="00344C52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965370" w:rsidRDefault="00965370"/>
    <w:sectPr w:rsidR="009653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52"/>
    <w:rsid w:val="0006752D"/>
    <w:rsid w:val="00344C52"/>
    <w:rsid w:val="004F7FA3"/>
    <w:rsid w:val="00880E38"/>
    <w:rsid w:val="0096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82d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480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32243</Words>
  <Characters>183790</Characters>
  <Application>Microsoft Office Word</Application>
  <DocSecurity>0</DocSecurity>
  <Lines>1531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2023-10-17T08:06:00Z</cp:lastPrinted>
  <dcterms:created xsi:type="dcterms:W3CDTF">2023-10-23T09:59:00Z</dcterms:created>
  <dcterms:modified xsi:type="dcterms:W3CDTF">2023-10-23T09:59:00Z</dcterms:modified>
</cp:coreProperties>
</file>